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E626E">
        <w:rPr>
          <w:rFonts w:ascii="Times New Roman" w:eastAsia="Times New Roman" w:hAnsi="Times New Roman" w:cs="Times New Roman"/>
          <w:b/>
        </w:rPr>
        <w:t>August 5</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2E626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3B46A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D6262D">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Garrett Dennis (Chair)</w:t>
      </w:r>
      <w:r w:rsidR="00103AC0">
        <w:rPr>
          <w:rFonts w:ascii="Times New Roman" w:eastAsia="Calibri" w:hAnsi="Times New Roman" w:cs="Times New Roman"/>
        </w:rPr>
        <w:t>,</w:t>
      </w:r>
      <w:r w:rsidR="00971FB5">
        <w:rPr>
          <w:rFonts w:ascii="Times New Roman" w:eastAsia="Calibri" w:hAnsi="Times New Roman" w:cs="Times New Roman"/>
        </w:rPr>
        <w:t xml:space="preserve"> Angela DeMonbreun, </w:t>
      </w:r>
      <w:r w:rsidR="00F9323F">
        <w:rPr>
          <w:rFonts w:ascii="Times New Roman" w:eastAsia="Calibri" w:hAnsi="Times New Roman" w:cs="Times New Roman"/>
        </w:rPr>
        <w:t xml:space="preserve">Bruce Fouraker, Sandra Fradd, </w:t>
      </w:r>
      <w:r w:rsidR="00E1661F">
        <w:rPr>
          <w:rFonts w:ascii="Times New Roman" w:eastAsia="Calibri" w:hAnsi="Times New Roman" w:cs="Times New Roman"/>
        </w:rPr>
        <w:t xml:space="preserve">Ashantae Green, </w:t>
      </w:r>
      <w:r w:rsidR="00103AC0">
        <w:rPr>
          <w:rFonts w:ascii="Times New Roman" w:eastAsia="Calibri" w:hAnsi="Times New Roman" w:cs="Times New Roman"/>
        </w:rPr>
        <w:t xml:space="preserve">Lisa King, Joe Loretta, Amanda Polematidis, </w:t>
      </w:r>
      <w:r w:rsidR="00971FB5">
        <w:rPr>
          <w:rFonts w:ascii="Times New Roman" w:eastAsia="Calibri" w:hAnsi="Times New Roman" w:cs="Times New Roman"/>
        </w:rPr>
        <w:t>Jim Robinson, Jim Seaton, Nikole Ward</w:t>
      </w:r>
    </w:p>
    <w:p w:rsidR="0088501F" w:rsidRDefault="0088501F"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D002A1">
        <w:rPr>
          <w:rFonts w:ascii="Times New Roman" w:eastAsia="Calibri" w:hAnsi="Times New Roman" w:cs="Times New Roman"/>
        </w:rPr>
        <w:t xml:space="preserve">City </w:t>
      </w:r>
      <w:r w:rsidR="00103AC0">
        <w:rPr>
          <w:rFonts w:ascii="Times New Roman" w:eastAsia="Calibri" w:hAnsi="Times New Roman" w:cs="Times New Roman"/>
        </w:rPr>
        <w:t>Council Member</w:t>
      </w:r>
      <w:r w:rsidR="0016558D">
        <w:rPr>
          <w:rFonts w:ascii="Times New Roman" w:eastAsia="Calibri" w:hAnsi="Times New Roman" w:cs="Times New Roman"/>
        </w:rPr>
        <w:t xml:space="preserve"> Randy DeFoor</w:t>
      </w:r>
      <w:r w:rsidR="00F22D5E">
        <w:rPr>
          <w:rFonts w:ascii="Times New Roman" w:eastAsia="Calibri" w:hAnsi="Times New Roman" w:cs="Times New Roman"/>
        </w:rPr>
        <w:t>, Michael Boylan, Joyce Morgan</w:t>
      </w:r>
      <w:r w:rsidR="00EF6898">
        <w:rPr>
          <w:rFonts w:ascii="Times New Roman" w:eastAsia="Calibri" w:hAnsi="Times New Roman" w:cs="Times New Roman"/>
        </w:rPr>
        <w:t>; Special Committee members Brooks Andrews Susan Kelly, Guillermo Simon</w:t>
      </w:r>
      <w:r w:rsidR="00E1661F">
        <w:rPr>
          <w:rFonts w:ascii="Times New Roman" w:eastAsia="Calibri" w:hAnsi="Times New Roman" w:cs="Times New Roman"/>
        </w:rPr>
        <w:t>, John Sapora</w:t>
      </w:r>
      <w:r w:rsidR="00103AC0">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 xml:space="preserve">port Services; </w:t>
      </w:r>
      <w:r w:rsidR="00103AC0">
        <w:rPr>
          <w:rFonts w:ascii="Times New Roman" w:eastAsia="Calibri" w:hAnsi="Times New Roman" w:cs="Times New Roman"/>
        </w:rPr>
        <w:t>Susan Stewart – Jaxport; John Pappas – Public Works Department</w:t>
      </w:r>
      <w:r w:rsidR="008100E2">
        <w:rPr>
          <w:rFonts w:ascii="Times New Roman" w:eastAsia="Calibri" w:hAnsi="Times New Roman" w:cs="Times New Roman"/>
        </w:rPr>
        <w:t xml:space="preserve">; </w:t>
      </w:r>
      <w:r w:rsidR="00E1661F">
        <w:rPr>
          <w:rFonts w:ascii="Times New Roman" w:eastAsia="Calibri" w:hAnsi="Times New Roman" w:cs="Times New Roman"/>
        </w:rPr>
        <w:t xml:space="preserve">Bill Killingsworth and </w:t>
      </w:r>
      <w:r w:rsidR="00F34544">
        <w:rPr>
          <w:rFonts w:ascii="Times New Roman" w:eastAsia="Calibri" w:hAnsi="Times New Roman" w:cs="Times New Roman"/>
        </w:rPr>
        <w:t xml:space="preserve">Kristen Reed </w:t>
      </w:r>
      <w:r w:rsidR="008100E2">
        <w:rPr>
          <w:rFonts w:ascii="Times New Roman" w:eastAsia="Calibri" w:hAnsi="Times New Roman" w:cs="Times New Roman"/>
        </w:rPr>
        <w:t>– Planning and Development Department;</w:t>
      </w:r>
      <w:r w:rsidR="007C0FF1">
        <w:rPr>
          <w:rFonts w:ascii="Times New Roman" w:eastAsia="Calibri" w:hAnsi="Times New Roman" w:cs="Times New Roman"/>
        </w:rPr>
        <w:t xml:space="preserve"> Susan Grandin – Office of General Counsel; </w:t>
      </w:r>
      <w:r w:rsidR="006E2023">
        <w:rPr>
          <w:rFonts w:ascii="Times New Roman" w:eastAsia="Calibri" w:hAnsi="Times New Roman" w:cs="Times New Roman"/>
        </w:rPr>
        <w:t xml:space="preserve">Kurtis Wilson </w:t>
      </w:r>
      <w:r w:rsidR="000672D9">
        <w:rPr>
          <w:rFonts w:ascii="Times New Roman" w:eastAsia="Calibri" w:hAnsi="Times New Roman" w:cs="Times New Roman"/>
        </w:rPr>
        <w:t xml:space="preserve">and Hai Vu </w:t>
      </w:r>
      <w:r w:rsidR="0016558D">
        <w:rPr>
          <w:rFonts w:ascii="Times New Roman" w:eastAsia="Calibri" w:hAnsi="Times New Roman" w:cs="Times New Roman"/>
        </w:rPr>
        <w:t>–</w:t>
      </w:r>
      <w:r w:rsidR="006E2023">
        <w:rPr>
          <w:rFonts w:ascii="Times New Roman" w:eastAsia="Calibri" w:hAnsi="Times New Roman" w:cs="Times New Roman"/>
        </w:rPr>
        <w:t xml:space="preserve"> JEA</w:t>
      </w:r>
      <w:r w:rsidR="0016558D">
        <w:rPr>
          <w:rFonts w:ascii="Times New Roman" w:eastAsia="Calibri" w:hAnsi="Times New Roman" w:cs="Times New Roman"/>
        </w:rPr>
        <w:t>; Sean Lahav – North East Florida Regional Council; Phillip Peterson</w:t>
      </w:r>
      <w:r w:rsidR="00F22D5E">
        <w:rPr>
          <w:rFonts w:ascii="Times New Roman" w:eastAsia="Calibri" w:hAnsi="Times New Roman" w:cs="Times New Roman"/>
        </w:rPr>
        <w:t>, Heather Reber</w:t>
      </w:r>
      <w:r w:rsidR="0016558D">
        <w:rPr>
          <w:rFonts w:ascii="Times New Roman" w:eastAsia="Calibri" w:hAnsi="Times New Roman" w:cs="Times New Roman"/>
        </w:rPr>
        <w:t xml:space="preserve"> and Tommy Carter – Council Auditor’s Office</w:t>
      </w:r>
      <w:r w:rsidR="00E1661F">
        <w:rPr>
          <w:rFonts w:ascii="Times New Roman" w:eastAsia="Calibri" w:hAnsi="Times New Roman" w:cs="Times New Roman"/>
        </w:rPr>
        <w:t>; James Richardson – Environmental Protection Board</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E626E">
        <w:rPr>
          <w:rFonts w:ascii="Times New Roman" w:eastAsia="Calibri" w:hAnsi="Times New Roman" w:cs="Times New Roman"/>
        </w:rPr>
        <w:t>11</w:t>
      </w:r>
      <w:r w:rsidR="000D6BE1">
        <w:rPr>
          <w:rFonts w:ascii="Times New Roman" w:eastAsia="Calibri" w:hAnsi="Times New Roman" w:cs="Times New Roman"/>
        </w:rPr>
        <w:t>:</w:t>
      </w:r>
      <w:r w:rsidR="00423680">
        <w:rPr>
          <w:rFonts w:ascii="Times New Roman" w:eastAsia="Calibri" w:hAnsi="Times New Roman" w:cs="Times New Roman"/>
        </w:rPr>
        <w:t>3</w:t>
      </w:r>
      <w:r w:rsidR="00EF6898">
        <w:rPr>
          <w:rFonts w:ascii="Times New Roman" w:eastAsia="Calibri" w:hAnsi="Times New Roman" w:cs="Times New Roman"/>
        </w:rPr>
        <w:t>0</w:t>
      </w:r>
      <w:r w:rsidR="0035614D">
        <w:rPr>
          <w:rFonts w:ascii="Times New Roman" w:eastAsia="Calibri" w:hAnsi="Times New Roman" w:cs="Times New Roman"/>
        </w:rPr>
        <w:t xml:space="preserve"> </w:t>
      </w:r>
      <w:r w:rsidR="000D6BE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23680"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423680">
        <w:rPr>
          <w:rFonts w:ascii="Times New Roman" w:eastAsia="Calibri" w:hAnsi="Times New Roman" w:cs="Times New Roman"/>
        </w:rPr>
        <w:t xml:space="preserve">a roll call of the attendees was taken. </w:t>
      </w:r>
    </w:p>
    <w:p w:rsidR="00EF6898" w:rsidRDefault="00EF6898" w:rsidP="000443D7">
      <w:pPr>
        <w:spacing w:after="0" w:line="240" w:lineRule="auto"/>
        <w:rPr>
          <w:rFonts w:ascii="Times New Roman" w:eastAsia="Calibri" w:hAnsi="Times New Roman" w:cs="Times New Roman"/>
        </w:rPr>
      </w:pPr>
    </w:p>
    <w:p w:rsidR="00EF6898" w:rsidRDefault="00EF6898"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Sandra Fradd introduced herself to the committee. She suggested 3 topics for discussion: 1) adopt a </w:t>
      </w:r>
      <w:r w:rsidR="00F93F98">
        <w:rPr>
          <w:rFonts w:ascii="Times New Roman" w:eastAsia="Calibri" w:hAnsi="Times New Roman" w:cs="Times New Roman"/>
        </w:rPr>
        <w:t xml:space="preserve">committee </w:t>
      </w:r>
      <w:r>
        <w:rPr>
          <w:rFonts w:ascii="Times New Roman" w:eastAsia="Calibri" w:hAnsi="Times New Roman" w:cs="Times New Roman"/>
        </w:rPr>
        <w:t xml:space="preserve">mission statement; 2) adopt a definition of resilience; 3) </w:t>
      </w:r>
      <w:r w:rsidR="00F93F98">
        <w:rPr>
          <w:rFonts w:ascii="Times New Roman" w:eastAsia="Calibri" w:hAnsi="Times New Roman" w:cs="Times New Roman"/>
        </w:rPr>
        <w:t xml:space="preserve">inventory </w:t>
      </w:r>
      <w:r>
        <w:rPr>
          <w:rFonts w:ascii="Times New Roman" w:eastAsia="Calibri" w:hAnsi="Times New Roman" w:cs="Times New Roman"/>
        </w:rPr>
        <w:t>what other groups are already working on resilience topics (i.e. dredging) in Jacksonville. She would like to know what the vision of each committee member is and what they hope the committee will produce as a product that will be valuable to the community.</w:t>
      </w:r>
    </w:p>
    <w:p w:rsidR="00EF6898" w:rsidRDefault="00EF6898" w:rsidP="000443D7">
      <w:pPr>
        <w:spacing w:after="0" w:line="240" w:lineRule="auto"/>
        <w:rPr>
          <w:rFonts w:ascii="Times New Roman" w:eastAsia="Calibri" w:hAnsi="Times New Roman" w:cs="Times New Roman"/>
        </w:rPr>
      </w:pPr>
    </w:p>
    <w:p w:rsidR="00EF6898" w:rsidRDefault="00EF6898" w:rsidP="000443D7">
      <w:pPr>
        <w:spacing w:after="0" w:line="240" w:lineRule="auto"/>
        <w:rPr>
          <w:rFonts w:ascii="Times New Roman" w:eastAsia="Calibri" w:hAnsi="Times New Roman" w:cs="Times New Roman"/>
        </w:rPr>
      </w:pPr>
      <w:r>
        <w:rPr>
          <w:rFonts w:ascii="Times New Roman" w:eastAsia="Calibri" w:hAnsi="Times New Roman" w:cs="Times New Roman"/>
        </w:rPr>
        <w:t>Amanda Polemati</w:t>
      </w:r>
      <w:r w:rsidR="00F93F98">
        <w:rPr>
          <w:rFonts w:ascii="Times New Roman" w:eastAsia="Calibri" w:hAnsi="Times New Roman" w:cs="Times New Roman"/>
        </w:rPr>
        <w:t>dis asked how the current St. Johns River</w:t>
      </w:r>
      <w:r>
        <w:rPr>
          <w:rFonts w:ascii="Times New Roman" w:eastAsia="Calibri" w:hAnsi="Times New Roman" w:cs="Times New Roman"/>
        </w:rPr>
        <w:t xml:space="preserve"> dredging project will impact on flooding and whether </w:t>
      </w:r>
      <w:r w:rsidR="00F93F98">
        <w:rPr>
          <w:rFonts w:ascii="Times New Roman" w:eastAsia="Calibri" w:hAnsi="Times New Roman" w:cs="Times New Roman"/>
        </w:rPr>
        <w:t xml:space="preserve">its </w:t>
      </w:r>
      <w:r>
        <w:rPr>
          <w:rFonts w:ascii="Times New Roman" w:eastAsia="Calibri" w:hAnsi="Times New Roman" w:cs="Times New Roman"/>
        </w:rPr>
        <w:t xml:space="preserve">impacts are being factored into the data the Special Committee will receive. Council Member DeFoor said she’s talked to Jaxport and they suggested that the City be </w:t>
      </w:r>
      <w:r w:rsidR="00F93F98">
        <w:rPr>
          <w:rFonts w:ascii="Times New Roman" w:eastAsia="Calibri" w:hAnsi="Times New Roman" w:cs="Times New Roman"/>
        </w:rPr>
        <w:t>the</w:t>
      </w:r>
      <w:r>
        <w:rPr>
          <w:rFonts w:ascii="Times New Roman" w:eastAsia="Calibri" w:hAnsi="Times New Roman" w:cs="Times New Roman"/>
        </w:rPr>
        <w:t xml:space="preserve"> local sponsor for a project in the water </w:t>
      </w:r>
      <w:r w:rsidR="00F93F98">
        <w:rPr>
          <w:rFonts w:ascii="Times New Roman" w:eastAsia="Calibri" w:hAnsi="Times New Roman" w:cs="Times New Roman"/>
        </w:rPr>
        <w:t xml:space="preserve">projects authorization </w:t>
      </w:r>
      <w:r>
        <w:rPr>
          <w:rFonts w:ascii="Times New Roman" w:eastAsia="Calibri" w:hAnsi="Times New Roman" w:cs="Times New Roman"/>
        </w:rPr>
        <w:t xml:space="preserve">bill currently pending before Congress to authorize Army Corps of </w:t>
      </w:r>
      <w:r>
        <w:rPr>
          <w:rFonts w:ascii="Times New Roman" w:eastAsia="Calibri" w:hAnsi="Times New Roman" w:cs="Times New Roman"/>
        </w:rPr>
        <w:lastRenderedPageBreak/>
        <w:t xml:space="preserve">Engineers projects and studies. If the City will pay a portion of the cost of a </w:t>
      </w:r>
      <w:r w:rsidR="008275A6">
        <w:rPr>
          <w:rFonts w:ascii="Times New Roman" w:eastAsia="Calibri" w:hAnsi="Times New Roman" w:cs="Times New Roman"/>
        </w:rPr>
        <w:t xml:space="preserve">dredging </w:t>
      </w:r>
      <w:r w:rsidR="00F93F98">
        <w:rPr>
          <w:rFonts w:ascii="Times New Roman" w:eastAsia="Calibri" w:hAnsi="Times New Roman" w:cs="Times New Roman"/>
        </w:rPr>
        <w:t>mitigation study, the ACOE</w:t>
      </w:r>
      <w:r>
        <w:rPr>
          <w:rFonts w:ascii="Times New Roman" w:eastAsia="Calibri" w:hAnsi="Times New Roman" w:cs="Times New Roman"/>
        </w:rPr>
        <w:t xml:space="preserve"> will pay the remainder if Congress includes the study in the water bill before passage. </w:t>
      </w:r>
      <w:r w:rsidR="00F9323F">
        <w:rPr>
          <w:rFonts w:ascii="Times New Roman" w:eastAsia="Calibri" w:hAnsi="Times New Roman" w:cs="Times New Roman"/>
        </w:rPr>
        <w:t xml:space="preserve">There is a 2 year </w:t>
      </w:r>
      <w:r w:rsidR="00F93F98">
        <w:rPr>
          <w:rFonts w:ascii="Times New Roman" w:eastAsia="Calibri" w:hAnsi="Times New Roman" w:cs="Times New Roman"/>
        </w:rPr>
        <w:t>delay</w:t>
      </w:r>
      <w:r w:rsidR="00F9323F">
        <w:rPr>
          <w:rFonts w:ascii="Times New Roman" w:eastAsia="Calibri" w:hAnsi="Times New Roman" w:cs="Times New Roman"/>
        </w:rPr>
        <w:t xml:space="preserve"> before the next water bill is considered in Congress. </w:t>
      </w:r>
      <w:r w:rsidR="008275A6">
        <w:rPr>
          <w:rFonts w:ascii="Times New Roman" w:eastAsia="Calibri" w:hAnsi="Times New Roman" w:cs="Times New Roman"/>
        </w:rPr>
        <w:t xml:space="preserve">Once </w:t>
      </w:r>
      <w:r w:rsidR="00F93F98">
        <w:rPr>
          <w:rFonts w:ascii="Times New Roman" w:eastAsia="Calibri" w:hAnsi="Times New Roman" w:cs="Times New Roman"/>
        </w:rPr>
        <w:t>a federally-supported</w:t>
      </w:r>
      <w:r w:rsidR="008275A6">
        <w:rPr>
          <w:rFonts w:ascii="Times New Roman" w:eastAsia="Calibri" w:hAnsi="Times New Roman" w:cs="Times New Roman"/>
        </w:rPr>
        <w:t xml:space="preserve"> study is completed, there is an opportunity to get federal funding for the remediation that the study recommends. </w:t>
      </w:r>
      <w:r w:rsidR="00F22D5E">
        <w:rPr>
          <w:rFonts w:ascii="Times New Roman" w:eastAsia="Calibri" w:hAnsi="Times New Roman" w:cs="Times New Roman"/>
        </w:rPr>
        <w:t>Jim Seaton said that Northeast Florida needs to unify behind a single sea level rise figure and have everyone work from that figure. He recommended that the subcommittee get a presentation about what various figures are being circulated and choose a single figure for all purposes. Lisa King agreed that all infrastructure project planning and construction needs to be based on a universally agreed figure. Chairman Dennis asked Council Member DeFoor if selecting that figure is a subcommittee task or a job for the full Special Committee. Ms. DeFoor said that the study discussed earlier would be a tremendous asset in making that decision, and she will have the ACOE com</w:t>
      </w:r>
      <w:r w:rsidR="0008500A">
        <w:rPr>
          <w:rFonts w:ascii="Times New Roman" w:eastAsia="Calibri" w:hAnsi="Times New Roman" w:cs="Times New Roman"/>
        </w:rPr>
        <w:t>e to the full Special Committee to discuss what sea level rise projection they’re using for project planning.</w:t>
      </w:r>
    </w:p>
    <w:p w:rsidR="00F22D5E" w:rsidRDefault="00F22D5E" w:rsidP="000443D7">
      <w:pPr>
        <w:spacing w:after="0" w:line="240" w:lineRule="auto"/>
        <w:rPr>
          <w:rFonts w:ascii="Times New Roman" w:eastAsia="Calibri" w:hAnsi="Times New Roman" w:cs="Times New Roman"/>
        </w:rPr>
      </w:pPr>
    </w:p>
    <w:p w:rsidR="00F22D5E" w:rsidRDefault="00F22D5E" w:rsidP="000443D7">
      <w:pPr>
        <w:spacing w:after="0" w:line="240" w:lineRule="auto"/>
        <w:rPr>
          <w:rFonts w:ascii="Times New Roman" w:eastAsia="Calibri" w:hAnsi="Times New Roman" w:cs="Times New Roman"/>
        </w:rPr>
      </w:pPr>
      <w:r>
        <w:rPr>
          <w:rFonts w:ascii="Times New Roman" w:eastAsia="Calibri" w:hAnsi="Times New Roman" w:cs="Times New Roman"/>
        </w:rPr>
        <w:t>Bruce Fouraker said the A</w:t>
      </w:r>
      <w:r w:rsidR="006921B3">
        <w:rPr>
          <w:rFonts w:ascii="Times New Roman" w:eastAsia="Calibri" w:hAnsi="Times New Roman" w:cs="Times New Roman"/>
        </w:rPr>
        <w:t xml:space="preserve">daptation </w:t>
      </w:r>
      <w:r>
        <w:rPr>
          <w:rFonts w:ascii="Times New Roman" w:eastAsia="Calibri" w:hAnsi="Times New Roman" w:cs="Times New Roman"/>
        </w:rPr>
        <w:t>A</w:t>
      </w:r>
      <w:r w:rsidR="006921B3">
        <w:rPr>
          <w:rFonts w:ascii="Times New Roman" w:eastAsia="Calibri" w:hAnsi="Times New Roman" w:cs="Times New Roman"/>
        </w:rPr>
        <w:t xml:space="preserve">ction </w:t>
      </w:r>
      <w:r>
        <w:rPr>
          <w:rFonts w:ascii="Times New Roman" w:eastAsia="Calibri" w:hAnsi="Times New Roman" w:cs="Times New Roman"/>
        </w:rPr>
        <w:t>A</w:t>
      </w:r>
      <w:r w:rsidR="006921B3">
        <w:rPr>
          <w:rFonts w:ascii="Times New Roman" w:eastAsia="Calibri" w:hAnsi="Times New Roman" w:cs="Times New Roman"/>
        </w:rPr>
        <w:t>rea</w:t>
      </w:r>
      <w:r>
        <w:rPr>
          <w:rFonts w:ascii="Times New Roman" w:eastAsia="Calibri" w:hAnsi="Times New Roman" w:cs="Times New Roman"/>
        </w:rPr>
        <w:t xml:space="preserve"> Working Group went through this </w:t>
      </w:r>
      <w:r w:rsidR="006921B3">
        <w:rPr>
          <w:rFonts w:ascii="Times New Roman" w:eastAsia="Calibri" w:hAnsi="Times New Roman" w:cs="Times New Roman"/>
        </w:rPr>
        <w:t xml:space="preserve">process </w:t>
      </w:r>
      <w:r>
        <w:rPr>
          <w:rFonts w:ascii="Times New Roman" w:eastAsia="Calibri" w:hAnsi="Times New Roman" w:cs="Times New Roman"/>
        </w:rPr>
        <w:t>with many agencies over several months and that’s how they arrived at Storm Surge Map 3 and the adjoining 500 years storm area</w:t>
      </w:r>
      <w:r w:rsidR="006921B3">
        <w:rPr>
          <w:rFonts w:ascii="Times New Roman" w:eastAsia="Calibri" w:hAnsi="Times New Roman" w:cs="Times New Roman"/>
        </w:rPr>
        <w:t xml:space="preserve"> as the area that needs to be planned for resilience</w:t>
      </w:r>
      <w:r>
        <w:rPr>
          <w:rFonts w:ascii="Times New Roman" w:eastAsia="Calibri" w:hAnsi="Times New Roman" w:cs="Times New Roman"/>
        </w:rPr>
        <w:t xml:space="preserve">. There’s no need to reinvent the wheel on this topic. </w:t>
      </w:r>
      <w:r w:rsidR="006921B3">
        <w:rPr>
          <w:rFonts w:ascii="Times New Roman" w:eastAsia="Calibri" w:hAnsi="Times New Roman" w:cs="Times New Roman"/>
        </w:rPr>
        <w:t xml:space="preserve">Public Works Director </w:t>
      </w:r>
      <w:r>
        <w:rPr>
          <w:rFonts w:ascii="Times New Roman" w:eastAsia="Calibri" w:hAnsi="Times New Roman" w:cs="Times New Roman"/>
        </w:rPr>
        <w:t>John Pappas said that the project</w:t>
      </w:r>
      <w:r w:rsidR="006921B3">
        <w:rPr>
          <w:rFonts w:ascii="Times New Roman" w:eastAsia="Calibri" w:hAnsi="Times New Roman" w:cs="Times New Roman"/>
        </w:rPr>
        <w:t>s</w:t>
      </w:r>
      <w:r>
        <w:rPr>
          <w:rFonts w:ascii="Times New Roman" w:eastAsia="Calibri" w:hAnsi="Times New Roman" w:cs="Times New Roman"/>
        </w:rPr>
        <w:t xml:space="preserve"> on the </w:t>
      </w:r>
      <w:r w:rsidR="006921B3">
        <w:rPr>
          <w:rFonts w:ascii="Times New Roman" w:eastAsia="Calibri" w:hAnsi="Times New Roman" w:cs="Times New Roman"/>
        </w:rPr>
        <w:t xml:space="preserve">City </w:t>
      </w:r>
      <w:r>
        <w:rPr>
          <w:rFonts w:ascii="Times New Roman" w:eastAsia="Calibri" w:hAnsi="Times New Roman" w:cs="Times New Roman"/>
        </w:rPr>
        <w:t xml:space="preserve">CIP list are being designed to address immediate problems but are able to be expanded or </w:t>
      </w:r>
      <w:r w:rsidR="006921B3">
        <w:rPr>
          <w:rFonts w:ascii="Times New Roman" w:eastAsia="Calibri" w:hAnsi="Times New Roman" w:cs="Times New Roman"/>
        </w:rPr>
        <w:t>elevated</w:t>
      </w:r>
      <w:r>
        <w:rPr>
          <w:rFonts w:ascii="Times New Roman" w:eastAsia="Calibri" w:hAnsi="Times New Roman" w:cs="Times New Roman"/>
        </w:rPr>
        <w:t xml:space="preserve"> depending on the results of the </w:t>
      </w:r>
      <w:r w:rsidR="00E1661F">
        <w:rPr>
          <w:rFonts w:ascii="Times New Roman" w:eastAsia="Calibri" w:hAnsi="Times New Roman" w:cs="Times New Roman"/>
        </w:rPr>
        <w:t>study currently underway to assess flooding potential.</w:t>
      </w:r>
    </w:p>
    <w:p w:rsidR="00E1661F" w:rsidRDefault="00E1661F" w:rsidP="000443D7">
      <w:pPr>
        <w:spacing w:after="0" w:line="240" w:lineRule="auto"/>
        <w:rPr>
          <w:rFonts w:ascii="Times New Roman" w:eastAsia="Calibri" w:hAnsi="Times New Roman" w:cs="Times New Roman"/>
        </w:rPr>
      </w:pPr>
    </w:p>
    <w:p w:rsidR="00E1661F" w:rsidRDefault="00E1661F"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of the Council Auditor’s Office gave a presentation on the City’s Capital Improvement Program and the projects specifically identified as resilience-related. $47.8M in resiliency projects are identified for funding in FY20-21, followed by $54.7M in FY21-22 and $69.5M </w:t>
      </w:r>
      <w:r w:rsidR="00540194">
        <w:rPr>
          <w:rFonts w:ascii="Times New Roman" w:eastAsia="Calibri" w:hAnsi="Times New Roman" w:cs="Times New Roman"/>
        </w:rPr>
        <w:t>in</w:t>
      </w:r>
      <w:r>
        <w:rPr>
          <w:rFonts w:ascii="Times New Roman" w:eastAsia="Calibri" w:hAnsi="Times New Roman" w:cs="Times New Roman"/>
        </w:rPr>
        <w:t xml:space="preserve"> FY22-23, then reduced funding in the following 2 years. She noted which projects are proposed to be funded by borrowing versus pay-as-y</w:t>
      </w:r>
      <w:r w:rsidR="006921B3">
        <w:rPr>
          <w:rFonts w:ascii="Times New Roman" w:eastAsia="Calibri" w:hAnsi="Times New Roman" w:cs="Times New Roman"/>
        </w:rPr>
        <w:t xml:space="preserve">ou-go funding. </w:t>
      </w:r>
      <w:r>
        <w:rPr>
          <w:rFonts w:ascii="Times New Roman" w:eastAsia="Calibri" w:hAnsi="Times New Roman" w:cs="Times New Roman"/>
        </w:rPr>
        <w:t>John Pappas briefly described the nature of the 18 identified resilience projects.</w:t>
      </w:r>
      <w:r w:rsidR="00CE6A2C">
        <w:rPr>
          <w:rFonts w:ascii="Times New Roman" w:eastAsia="Calibri" w:hAnsi="Times New Roman" w:cs="Times New Roman"/>
        </w:rPr>
        <w:t xml:space="preserve"> </w:t>
      </w:r>
      <w:r w:rsidR="00A30243">
        <w:rPr>
          <w:rFonts w:ascii="Times New Roman" w:eastAsia="Calibri" w:hAnsi="Times New Roman" w:cs="Times New Roman"/>
        </w:rPr>
        <w:t>Chairman Dennis asked about the justification for the projects listed for the former Jacksonville Landing site and the Jax Shipyards site and recommended that they be removed from the CIP and funded by the Downtown Investment Authority, potentially through the Northbank Community Redevelopment Area</w:t>
      </w:r>
      <w:r w:rsidR="006921B3">
        <w:rPr>
          <w:rFonts w:ascii="Times New Roman" w:eastAsia="Calibri" w:hAnsi="Times New Roman" w:cs="Times New Roman"/>
        </w:rPr>
        <w:t>’s</w:t>
      </w:r>
      <w:r w:rsidR="00A30243">
        <w:rPr>
          <w:rFonts w:ascii="Times New Roman" w:eastAsia="Calibri" w:hAnsi="Times New Roman" w:cs="Times New Roman"/>
        </w:rPr>
        <w:t xml:space="preserve"> tax increment revenues. </w:t>
      </w:r>
      <w:r w:rsidR="00436A26">
        <w:rPr>
          <w:rFonts w:ascii="Times New Roman" w:eastAsia="Calibri" w:hAnsi="Times New Roman" w:cs="Times New Roman"/>
        </w:rPr>
        <w:t xml:space="preserve">Council Member DeFoor questioned whether the Jacksonville Landing project was for resilience purposes or for construction of a building. Mr. Pappas said that the </w:t>
      </w:r>
      <w:r w:rsidR="006921B3">
        <w:rPr>
          <w:rFonts w:ascii="Times New Roman" w:eastAsia="Calibri" w:hAnsi="Times New Roman" w:cs="Times New Roman"/>
        </w:rPr>
        <w:t>first</w:t>
      </w:r>
      <w:r w:rsidR="00436A26">
        <w:rPr>
          <w:rFonts w:ascii="Times New Roman" w:eastAsia="Calibri" w:hAnsi="Times New Roman" w:cs="Times New Roman"/>
        </w:rPr>
        <w:t xml:space="preserve"> year funding is for studying how high to raise the land to a resilient height for future safe building based on the results of the on-going study, and future years’ funding will be for elevating the land t</w:t>
      </w:r>
      <w:r w:rsidR="00FC0C64">
        <w:rPr>
          <w:rFonts w:ascii="Times New Roman" w:eastAsia="Calibri" w:hAnsi="Times New Roman" w:cs="Times New Roman"/>
        </w:rPr>
        <w:t>o the appropriate design height for future construction.</w:t>
      </w:r>
      <w:r w:rsidR="004F471A">
        <w:rPr>
          <w:rFonts w:ascii="Times New Roman" w:eastAsia="Calibri" w:hAnsi="Times New Roman" w:cs="Times New Roman"/>
        </w:rPr>
        <w:t xml:space="preserve"> He noted that groundwater levels are rising so road underdrain projects are necessary and that rainfall intensity seems to be increasing (heavier rains more often) so increased drainage system capacity is needed to alleviate flooding.</w:t>
      </w:r>
      <w:r w:rsidR="00217095">
        <w:rPr>
          <w:rFonts w:ascii="Times New Roman" w:eastAsia="Calibri" w:hAnsi="Times New Roman" w:cs="Times New Roman"/>
        </w:rPr>
        <w:t xml:space="preserve"> He also cautioned that bulkhead elevation projects necessarily entail associated stormwater outfall projects to deal with moving the rainwater that formerly flowed over the bulkhead.</w:t>
      </w:r>
      <w:r w:rsidR="00BD40B3">
        <w:rPr>
          <w:rFonts w:ascii="Times New Roman" w:eastAsia="Calibri" w:hAnsi="Times New Roman" w:cs="Times New Roman"/>
        </w:rPr>
        <w:t xml:space="preserve"> $2.5 million is being allocated in a new project to clean and restore major drainage ditches every ye</w:t>
      </w:r>
      <w:r w:rsidR="00AD7565">
        <w:rPr>
          <w:rFonts w:ascii="Times New Roman" w:eastAsia="Calibri" w:hAnsi="Times New Roman" w:cs="Times New Roman"/>
        </w:rPr>
        <w:t>ar instead of only periodically and $500,000 is being added to do underdrain replacements every year.</w:t>
      </w:r>
      <w:r w:rsidR="00CC7CDC">
        <w:rPr>
          <w:rFonts w:ascii="Times New Roman" w:eastAsia="Calibri" w:hAnsi="Times New Roman" w:cs="Times New Roman"/>
        </w:rPr>
        <w:t xml:space="preserve"> Chairman Dennis said that he could envision reallocating $1.5 million from the proposed </w:t>
      </w:r>
      <w:r w:rsidR="00F26431">
        <w:rPr>
          <w:rFonts w:ascii="Times New Roman" w:eastAsia="Calibri" w:hAnsi="Times New Roman" w:cs="Times New Roman"/>
        </w:rPr>
        <w:t xml:space="preserve">FY20-21 </w:t>
      </w:r>
      <w:r w:rsidR="006921B3">
        <w:rPr>
          <w:rFonts w:ascii="Times New Roman" w:eastAsia="Calibri" w:hAnsi="Times New Roman" w:cs="Times New Roman"/>
        </w:rPr>
        <w:t xml:space="preserve">CIP </w:t>
      </w:r>
      <w:r w:rsidR="00F26431">
        <w:rPr>
          <w:rFonts w:ascii="Times New Roman" w:eastAsia="Calibri" w:hAnsi="Times New Roman" w:cs="Times New Roman"/>
        </w:rPr>
        <w:t xml:space="preserve">to fund the Army Corps of Engineers </w:t>
      </w:r>
      <w:r w:rsidR="006921B3">
        <w:rPr>
          <w:rFonts w:ascii="Times New Roman" w:eastAsia="Calibri" w:hAnsi="Times New Roman" w:cs="Times New Roman"/>
        </w:rPr>
        <w:t>Congressionally-authorized</w:t>
      </w:r>
      <w:r w:rsidR="00F26431">
        <w:rPr>
          <w:rFonts w:ascii="Times New Roman" w:eastAsia="Calibri" w:hAnsi="Times New Roman" w:cs="Times New Roman"/>
        </w:rPr>
        <w:t xml:space="preserve"> study mentioned earlier.</w:t>
      </w:r>
    </w:p>
    <w:p w:rsidR="00995A67" w:rsidRDefault="00995A67" w:rsidP="000443D7">
      <w:pPr>
        <w:spacing w:after="0" w:line="240" w:lineRule="auto"/>
        <w:rPr>
          <w:rFonts w:ascii="Times New Roman" w:eastAsia="Calibri" w:hAnsi="Times New Roman" w:cs="Times New Roman"/>
        </w:rPr>
      </w:pPr>
    </w:p>
    <w:p w:rsidR="00995A67" w:rsidRDefault="00995A67"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Jim Seaton asked whether the City has an overall drainage master plan or works more on a project-by-project basis as needs arise. Mr. Pappas said that there is a stormwater master plan that is serving as a fundamental input into the current resilience study and that some innovative techniques (such as bio-swales) are being tried. </w:t>
      </w:r>
      <w:r w:rsidR="00A80068">
        <w:rPr>
          <w:rFonts w:ascii="Times New Roman" w:eastAsia="Calibri" w:hAnsi="Times New Roman" w:cs="Times New Roman"/>
        </w:rPr>
        <w:t xml:space="preserve">He described the </w:t>
      </w:r>
      <w:r w:rsidR="009402B0">
        <w:rPr>
          <w:rFonts w:ascii="Times New Roman" w:eastAsia="Calibri" w:hAnsi="Times New Roman" w:cs="Times New Roman"/>
        </w:rPr>
        <w:t>Storm Resiliency and Hardening S</w:t>
      </w:r>
      <w:r w:rsidR="00A80068">
        <w:rPr>
          <w:rFonts w:ascii="Times New Roman" w:eastAsia="Calibri" w:hAnsi="Times New Roman" w:cs="Times New Roman"/>
        </w:rPr>
        <w:t xml:space="preserve">tudy that is currently underway to develop an itemized CIP list of important and needed projects. </w:t>
      </w:r>
      <w:r w:rsidR="00632B91">
        <w:rPr>
          <w:rFonts w:ascii="Times New Roman" w:eastAsia="Calibri" w:hAnsi="Times New Roman" w:cs="Times New Roman"/>
        </w:rPr>
        <w:t>Jim Robinson asked</w:t>
      </w:r>
      <w:r w:rsidR="009402B0">
        <w:rPr>
          <w:rFonts w:ascii="Times New Roman" w:eastAsia="Calibri" w:hAnsi="Times New Roman" w:cs="Times New Roman"/>
        </w:rPr>
        <w:t xml:space="preserve"> if the ACOE</w:t>
      </w:r>
      <w:r w:rsidR="00632B91">
        <w:rPr>
          <w:rFonts w:ascii="Times New Roman" w:eastAsia="Calibri" w:hAnsi="Times New Roman" w:cs="Times New Roman"/>
        </w:rPr>
        <w:t xml:space="preserve"> water bill </w:t>
      </w:r>
      <w:r w:rsidR="009402B0">
        <w:rPr>
          <w:rFonts w:ascii="Times New Roman" w:eastAsia="Calibri" w:hAnsi="Times New Roman" w:cs="Times New Roman"/>
        </w:rPr>
        <w:t>study</w:t>
      </w:r>
      <w:r w:rsidR="00632B91">
        <w:rPr>
          <w:rFonts w:ascii="Times New Roman" w:eastAsia="Calibri" w:hAnsi="Times New Roman" w:cs="Times New Roman"/>
        </w:rPr>
        <w:t xml:space="preserve"> discussed earlier </w:t>
      </w:r>
      <w:r w:rsidR="009402B0">
        <w:rPr>
          <w:rFonts w:ascii="Times New Roman" w:eastAsia="Calibri" w:hAnsi="Times New Roman" w:cs="Times New Roman"/>
        </w:rPr>
        <w:t>would be</w:t>
      </w:r>
      <w:r w:rsidR="00632B91">
        <w:rPr>
          <w:rFonts w:ascii="Times New Roman" w:eastAsia="Calibri" w:hAnsi="Times New Roman" w:cs="Times New Roman"/>
        </w:rPr>
        <w:t xml:space="preserve"> a duplication of or somehow different from the resilience study currently underway by the Public Works Department. Ms. DeFoor said that the significance of getting a study included in the water bill before Congress is that it opens the door to future federal funding of subsequent projects. Mr. Robinson said that regular annual cleaning of the major </w:t>
      </w:r>
      <w:r w:rsidR="00632B91">
        <w:rPr>
          <w:rFonts w:ascii="Times New Roman" w:eastAsia="Calibri" w:hAnsi="Times New Roman" w:cs="Times New Roman"/>
        </w:rPr>
        <w:lastRenderedPageBreak/>
        <w:t xml:space="preserve">drainage outfalls is very important to the overall functioning of the system and is a good first step </w:t>
      </w:r>
      <w:r w:rsidR="00445C8E">
        <w:rPr>
          <w:rFonts w:ascii="Times New Roman" w:eastAsia="Calibri" w:hAnsi="Times New Roman" w:cs="Times New Roman"/>
        </w:rPr>
        <w:t>to improving system operation.</w:t>
      </w:r>
    </w:p>
    <w:p w:rsidR="00445C8E" w:rsidRDefault="00445C8E" w:rsidP="000443D7">
      <w:pPr>
        <w:spacing w:after="0" w:line="240" w:lineRule="auto"/>
        <w:rPr>
          <w:rFonts w:ascii="Times New Roman" w:eastAsia="Calibri" w:hAnsi="Times New Roman" w:cs="Times New Roman"/>
        </w:rPr>
      </w:pPr>
    </w:p>
    <w:p w:rsidR="00445C8E" w:rsidRDefault="00445C8E"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suggested that </w:t>
      </w:r>
      <w:r w:rsidR="008D3578">
        <w:rPr>
          <w:rFonts w:ascii="Times New Roman" w:eastAsia="Calibri" w:hAnsi="Times New Roman" w:cs="Times New Roman"/>
        </w:rPr>
        <w:t xml:space="preserve">prioritization of projects should include evaluation of the total impact of the improvements, including </w:t>
      </w:r>
      <w:r w:rsidR="00956B2E">
        <w:rPr>
          <w:rFonts w:ascii="Times New Roman" w:eastAsia="Calibri" w:hAnsi="Times New Roman" w:cs="Times New Roman"/>
        </w:rPr>
        <w:t xml:space="preserve">not only the technical details of water being moved but also </w:t>
      </w:r>
      <w:r w:rsidR="008D3578">
        <w:rPr>
          <w:rFonts w:ascii="Times New Roman" w:eastAsia="Calibri" w:hAnsi="Times New Roman" w:cs="Times New Roman"/>
        </w:rPr>
        <w:t xml:space="preserve">consideration of the values of properties affected and the number of people impacted by the problem being addressed. </w:t>
      </w:r>
      <w:r w:rsidR="00956B2E">
        <w:rPr>
          <w:rFonts w:ascii="Times New Roman" w:eastAsia="Calibri" w:hAnsi="Times New Roman" w:cs="Times New Roman"/>
        </w:rPr>
        <w:t xml:space="preserve">Brooks Andrews said that bulkheads are often not the best tactic from a resilience perspective and asked if other options (i.e. living shorelines) are being considered. </w:t>
      </w:r>
      <w:r w:rsidR="00AB52B8">
        <w:rPr>
          <w:rFonts w:ascii="Times New Roman" w:eastAsia="Calibri" w:hAnsi="Times New Roman" w:cs="Times New Roman"/>
        </w:rPr>
        <w:t xml:space="preserve">Mr. Pappas said that the City has interest in alternatives in areas where they are appropriate, but they don’t work in places like downtown that have deep water immediately adjacent to the shoreline. </w:t>
      </w:r>
      <w:r w:rsidR="00744BBF">
        <w:rPr>
          <w:rFonts w:ascii="Times New Roman" w:eastAsia="Calibri" w:hAnsi="Times New Roman" w:cs="Times New Roman"/>
        </w:rPr>
        <w:t xml:space="preserve">Council Member Morgan </w:t>
      </w:r>
      <w:r w:rsidR="00F12EAD">
        <w:rPr>
          <w:rFonts w:ascii="Times New Roman" w:eastAsia="Calibri" w:hAnsi="Times New Roman" w:cs="Times New Roman"/>
        </w:rPr>
        <w:t>said that CIP project listing and prioritiz</w:t>
      </w:r>
      <w:r w:rsidR="008B6BFC">
        <w:rPr>
          <w:rFonts w:ascii="Times New Roman" w:eastAsia="Calibri" w:hAnsi="Times New Roman" w:cs="Times New Roman"/>
        </w:rPr>
        <w:t>ation is a multi-faceted effort</w:t>
      </w:r>
      <w:r w:rsidR="00F12EAD">
        <w:rPr>
          <w:rFonts w:ascii="Times New Roman" w:eastAsia="Calibri" w:hAnsi="Times New Roman" w:cs="Times New Roman"/>
        </w:rPr>
        <w:t xml:space="preserve"> and takes into account how </w:t>
      </w:r>
      <w:r w:rsidR="008B6BFC">
        <w:rPr>
          <w:rFonts w:ascii="Times New Roman" w:eastAsia="Calibri" w:hAnsi="Times New Roman" w:cs="Times New Roman"/>
        </w:rPr>
        <w:t xml:space="preserve">serious the problems are, how </w:t>
      </w:r>
      <w:r w:rsidR="00F12EAD">
        <w:rPr>
          <w:rFonts w:ascii="Times New Roman" w:eastAsia="Calibri" w:hAnsi="Times New Roman" w:cs="Times New Roman"/>
        </w:rPr>
        <w:t xml:space="preserve">long </w:t>
      </w:r>
      <w:r w:rsidR="008B6BFC">
        <w:rPr>
          <w:rFonts w:ascii="Times New Roman" w:eastAsia="Calibri" w:hAnsi="Times New Roman" w:cs="Times New Roman"/>
        </w:rPr>
        <w:t>they</w:t>
      </w:r>
      <w:r w:rsidR="00F12EAD">
        <w:rPr>
          <w:rFonts w:ascii="Times New Roman" w:eastAsia="Calibri" w:hAnsi="Times New Roman" w:cs="Times New Roman"/>
        </w:rPr>
        <w:t xml:space="preserve"> have existed, what council districts are most affected, and a fair distribution of resources across the city.</w:t>
      </w:r>
      <w:r w:rsidR="002604FC">
        <w:rPr>
          <w:rFonts w:ascii="Times New Roman" w:eastAsia="Calibri" w:hAnsi="Times New Roman" w:cs="Times New Roman"/>
        </w:rPr>
        <w:t xml:space="preserve"> She said something needs to be done about projects that are on the books and funded, but can’t seem to get underway for whatever reason.</w:t>
      </w:r>
      <w:r w:rsidR="007E66F5">
        <w:rPr>
          <w:rFonts w:ascii="Times New Roman" w:eastAsia="Calibri" w:hAnsi="Times New Roman" w:cs="Times New Roman"/>
        </w:rPr>
        <w:t xml:space="preserve"> Council Member DeFoor hoped that the Special Committee would focus on tangible benefits to communities from the project listing – how long have citizens suffered problems, how serious are the problems, how many people and properties will benefit. Spending large portions of the CIP on downtown may not be the best tactic for benefitting the most people. </w:t>
      </w:r>
      <w:r w:rsidR="004201D0">
        <w:rPr>
          <w:rFonts w:ascii="Times New Roman" w:eastAsia="Calibri" w:hAnsi="Times New Roman" w:cs="Times New Roman"/>
        </w:rPr>
        <w:t>Bruce Fouraker asked about the compatibility of the McCoy’s Creek project planning with the Emerald Trail project planning. Mr. Pappas said they are being coordinated and the new creek design is more natural and very compatible with the Emerald Trail.</w:t>
      </w:r>
    </w:p>
    <w:p w:rsidR="002555F7" w:rsidRDefault="002555F7" w:rsidP="000443D7">
      <w:pPr>
        <w:spacing w:after="0" w:line="240" w:lineRule="auto"/>
        <w:rPr>
          <w:rFonts w:ascii="Times New Roman" w:eastAsia="Calibri" w:hAnsi="Times New Roman" w:cs="Times New Roman"/>
        </w:rPr>
      </w:pPr>
    </w:p>
    <w:p w:rsidR="002555F7" w:rsidRDefault="002555F7" w:rsidP="000443D7">
      <w:pPr>
        <w:spacing w:after="0" w:line="240" w:lineRule="auto"/>
        <w:rPr>
          <w:rFonts w:ascii="Times New Roman" w:eastAsia="Calibri" w:hAnsi="Times New Roman" w:cs="Times New Roman"/>
        </w:rPr>
      </w:pPr>
      <w:r>
        <w:rPr>
          <w:rFonts w:ascii="Times New Roman" w:eastAsia="Calibri" w:hAnsi="Times New Roman" w:cs="Times New Roman"/>
        </w:rPr>
        <w:t>Because of the length of the discussion, the JEA resiliency presentation was deferred to the next meeting.</w:t>
      </w:r>
    </w:p>
    <w:p w:rsidR="002555F7" w:rsidRDefault="002555F7"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Jim Robinson noted that the JEA report seems to be focused on their water and sewer assets and he would like to hear about the electric side of the operation as well. Hai Vu </w:t>
      </w:r>
      <w:r w:rsidR="009402B0">
        <w:rPr>
          <w:rFonts w:ascii="Times New Roman" w:eastAsia="Calibri" w:hAnsi="Times New Roman" w:cs="Times New Roman"/>
        </w:rPr>
        <w:t xml:space="preserve">of JEA </w:t>
      </w:r>
      <w:r>
        <w:rPr>
          <w:rFonts w:ascii="Times New Roman" w:eastAsia="Calibri" w:hAnsi="Times New Roman" w:cs="Times New Roman"/>
        </w:rPr>
        <w:t xml:space="preserve">said that he would relay that request to JEA management. </w:t>
      </w:r>
    </w:p>
    <w:p w:rsidR="00423680" w:rsidRDefault="00423680" w:rsidP="000443D7">
      <w:pPr>
        <w:spacing w:after="0" w:line="240" w:lineRule="auto"/>
        <w:rPr>
          <w:rFonts w:ascii="Times New Roman" w:eastAsia="Calibri" w:hAnsi="Times New Roman" w:cs="Times New Roman"/>
        </w:rPr>
      </w:pPr>
    </w:p>
    <w:p w:rsidR="00C325C0" w:rsidRDefault="002555F7"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continued her review of the CIP projects by funding source. The CIP totals $209 million of expenditures for FY20-21. $18.9 million in projects are new to the CIP. </w:t>
      </w:r>
      <w:r w:rsidR="002032B6">
        <w:rPr>
          <w:rFonts w:ascii="Times New Roman" w:eastAsia="Calibri" w:hAnsi="Times New Roman" w:cs="Times New Roman"/>
        </w:rPr>
        <w:t>Mr. Pappas described the scope of those new projects. Joe Loretta asked about the allocation of funding to multi-year projects and how projects are phased.</w:t>
      </w:r>
      <w:r w:rsidR="007F0CE9">
        <w:rPr>
          <w:rFonts w:ascii="Times New Roman" w:eastAsia="Calibri" w:hAnsi="Times New Roman" w:cs="Times New Roman"/>
        </w:rPr>
        <w:t xml:space="preserve"> </w:t>
      </w:r>
    </w:p>
    <w:p w:rsidR="007F0CE9" w:rsidRDefault="007F0CE9" w:rsidP="000443D7">
      <w:pPr>
        <w:spacing w:after="0" w:line="240" w:lineRule="auto"/>
        <w:rPr>
          <w:rFonts w:ascii="Times New Roman" w:eastAsia="Calibri" w:hAnsi="Times New Roman" w:cs="Times New Roman"/>
        </w:rPr>
      </w:pPr>
    </w:p>
    <w:p w:rsidR="007F0CE9" w:rsidRPr="002F018C" w:rsidRDefault="007F0CE9" w:rsidP="000443D7">
      <w:pPr>
        <w:spacing w:after="0" w:line="240" w:lineRule="auto"/>
        <w:rPr>
          <w:rFonts w:ascii="Times New Roman" w:eastAsia="Calibri" w:hAnsi="Times New Roman" w:cs="Times New Roman"/>
          <w:u w:val="single"/>
        </w:rPr>
      </w:pPr>
      <w:r w:rsidRPr="002F018C">
        <w:rPr>
          <w:rFonts w:ascii="Times New Roman" w:eastAsia="Calibri" w:hAnsi="Times New Roman" w:cs="Times New Roman"/>
          <w:u w:val="single"/>
        </w:rPr>
        <w:t>Public Comment</w:t>
      </w:r>
    </w:p>
    <w:p w:rsidR="007F0CE9" w:rsidRDefault="007F0CE9" w:rsidP="000443D7">
      <w:pPr>
        <w:spacing w:after="0" w:line="240" w:lineRule="auto"/>
        <w:rPr>
          <w:rFonts w:ascii="Times New Roman" w:eastAsia="Calibri" w:hAnsi="Times New Roman" w:cs="Times New Roman"/>
        </w:rPr>
      </w:pPr>
      <w:r>
        <w:rPr>
          <w:rFonts w:ascii="Times New Roman" w:eastAsia="Calibri" w:hAnsi="Times New Roman" w:cs="Times New Roman"/>
        </w:rPr>
        <w:t>None</w:t>
      </w:r>
    </w:p>
    <w:p w:rsidR="002555F7" w:rsidRDefault="002555F7" w:rsidP="000443D7">
      <w:pPr>
        <w:spacing w:after="0" w:line="240" w:lineRule="auto"/>
        <w:rPr>
          <w:rFonts w:ascii="Times New Roman" w:eastAsia="Calibri" w:hAnsi="Times New Roman" w:cs="Times New Roman"/>
        </w:rPr>
      </w:pPr>
      <w:r>
        <w:rPr>
          <w:rFonts w:ascii="Times New Roman" w:eastAsia="Calibri" w:hAnsi="Times New Roman" w:cs="Times New Roman"/>
        </w:rPr>
        <w:tab/>
      </w:r>
    </w:p>
    <w:p w:rsidR="00BA3E16" w:rsidRDefault="00BA3E1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7F0CE9">
        <w:rPr>
          <w:rFonts w:ascii="Times New Roman" w:eastAsia="Calibri" w:hAnsi="Times New Roman" w:cs="Times New Roman"/>
        </w:rPr>
        <w:t>August 27, 8:30 a.m.; JEA water and sewer resilience study, continuation of CIP discussion</w:t>
      </w:r>
    </w:p>
    <w:p w:rsidR="007F0CE9" w:rsidRDefault="007F0CE9" w:rsidP="000443D7">
      <w:pPr>
        <w:spacing w:after="0" w:line="240" w:lineRule="auto"/>
        <w:rPr>
          <w:rFonts w:ascii="Times New Roman" w:eastAsia="Calibri" w:hAnsi="Times New Roman" w:cs="Times New Roman"/>
        </w:rPr>
      </w:pPr>
    </w:p>
    <w:p w:rsidR="007F0CE9" w:rsidRDefault="007F0CE9"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Mr. Pappas to report next time what stormwater projects would make the biggest impact in the community over the next 3 years, if funding was no object. Jim Robinson said that </w:t>
      </w:r>
      <w:r w:rsidR="00ED5998">
        <w:rPr>
          <w:rFonts w:ascii="Times New Roman" w:eastAsia="Calibri" w:hAnsi="Times New Roman" w:cs="Times New Roman"/>
        </w:rPr>
        <w:t xml:space="preserve">that aspirational project list could form the basis for making practical prioritization decisions. He noted that the Special Committee has very little time to make CIP recommendations to the Finance Committee before it completes its work on the budget, so perhaps the recommendations will take a more general form of recommended policies than a specific set of project recommendations. </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D6BE1">
        <w:rPr>
          <w:rFonts w:ascii="Times New Roman" w:eastAsia="Calibri" w:hAnsi="Times New Roman" w:cs="Times New Roman"/>
        </w:rPr>
        <w:t>1:</w:t>
      </w:r>
      <w:r w:rsidR="007F0CE9">
        <w:rPr>
          <w:rFonts w:ascii="Times New Roman" w:eastAsia="Calibri" w:hAnsi="Times New Roman" w:cs="Times New Roman"/>
        </w:rPr>
        <w:t>0</w:t>
      </w:r>
      <w:r w:rsidR="00ED5998">
        <w:rPr>
          <w:rFonts w:ascii="Times New Roman" w:eastAsia="Calibri" w:hAnsi="Times New Roman" w:cs="Times New Roman"/>
        </w:rPr>
        <w:t>6</w:t>
      </w:r>
      <w:r w:rsidRPr="007807E4">
        <w:rPr>
          <w:rFonts w:ascii="Times New Roman" w:eastAsia="Calibri" w:hAnsi="Times New Roman" w:cs="Times New Roman"/>
        </w:rPr>
        <w:t xml:space="preserve"> </w:t>
      </w:r>
      <w:r w:rsidR="002E626E">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9402B0"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2E626E"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9402B0">
        <w:rPr>
          <w:rFonts w:ascii="Times New Roman" w:eastAsia="Calibri" w:hAnsi="Times New Roman" w:cs="Times New Roman"/>
        </w:rPr>
        <w:t>5</w:t>
      </w:r>
      <w:bookmarkStart w:id="0" w:name="_GoBack"/>
      <w:bookmarkEnd w:id="0"/>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70B8C">
        <w:rPr>
          <w:rFonts w:ascii="Times New Roman" w:eastAsia="Calibri" w:hAnsi="Times New Roman" w:cs="Times New Roman"/>
        </w:rPr>
        <w:t>5</w:t>
      </w:r>
      <w:r w:rsidR="007807E4" w:rsidRPr="007807E4">
        <w:rPr>
          <w:rFonts w:ascii="Times New Roman" w:eastAsia="Calibri" w:hAnsi="Times New Roman" w:cs="Times New Roman"/>
        </w:rPr>
        <w:t>:</w:t>
      </w:r>
      <w:r w:rsidR="00270B8C">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325C0">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9402B0">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1A07"/>
    <w:rsid w:val="000F2D54"/>
    <w:rsid w:val="000F538A"/>
    <w:rsid w:val="000F7EBA"/>
    <w:rsid w:val="00101B85"/>
    <w:rsid w:val="00103AC0"/>
    <w:rsid w:val="0010486E"/>
    <w:rsid w:val="00104ADB"/>
    <w:rsid w:val="00112854"/>
    <w:rsid w:val="00122079"/>
    <w:rsid w:val="00133EC0"/>
    <w:rsid w:val="00135E10"/>
    <w:rsid w:val="0013697C"/>
    <w:rsid w:val="00140ACB"/>
    <w:rsid w:val="00141908"/>
    <w:rsid w:val="00142F9E"/>
    <w:rsid w:val="001438AA"/>
    <w:rsid w:val="00145E20"/>
    <w:rsid w:val="00152C3B"/>
    <w:rsid w:val="0016558D"/>
    <w:rsid w:val="001656D9"/>
    <w:rsid w:val="0016677A"/>
    <w:rsid w:val="00170F0E"/>
    <w:rsid w:val="001712C7"/>
    <w:rsid w:val="00174152"/>
    <w:rsid w:val="0017642C"/>
    <w:rsid w:val="001772E9"/>
    <w:rsid w:val="00184ED6"/>
    <w:rsid w:val="00191E07"/>
    <w:rsid w:val="001925F1"/>
    <w:rsid w:val="00192D56"/>
    <w:rsid w:val="001948AF"/>
    <w:rsid w:val="001A54E4"/>
    <w:rsid w:val="001A58B0"/>
    <w:rsid w:val="001A78C2"/>
    <w:rsid w:val="001B10F3"/>
    <w:rsid w:val="001B6C26"/>
    <w:rsid w:val="001B7253"/>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FAE"/>
    <w:rsid w:val="00207910"/>
    <w:rsid w:val="00207B45"/>
    <w:rsid w:val="00213C4A"/>
    <w:rsid w:val="002168D3"/>
    <w:rsid w:val="00216FE3"/>
    <w:rsid w:val="00217095"/>
    <w:rsid w:val="00220861"/>
    <w:rsid w:val="0022559B"/>
    <w:rsid w:val="0022674B"/>
    <w:rsid w:val="00240722"/>
    <w:rsid w:val="00243470"/>
    <w:rsid w:val="00244185"/>
    <w:rsid w:val="00250F1A"/>
    <w:rsid w:val="00253972"/>
    <w:rsid w:val="002555F7"/>
    <w:rsid w:val="00255B8B"/>
    <w:rsid w:val="002604FC"/>
    <w:rsid w:val="0026344B"/>
    <w:rsid w:val="002703F5"/>
    <w:rsid w:val="00270B8C"/>
    <w:rsid w:val="00280D73"/>
    <w:rsid w:val="002862FD"/>
    <w:rsid w:val="0028673F"/>
    <w:rsid w:val="00291B0C"/>
    <w:rsid w:val="00292D7A"/>
    <w:rsid w:val="00296B0D"/>
    <w:rsid w:val="00297D8B"/>
    <w:rsid w:val="002A5D83"/>
    <w:rsid w:val="002B176A"/>
    <w:rsid w:val="002B42B7"/>
    <w:rsid w:val="002B4617"/>
    <w:rsid w:val="002B69CA"/>
    <w:rsid w:val="002C3558"/>
    <w:rsid w:val="002D03DC"/>
    <w:rsid w:val="002D1423"/>
    <w:rsid w:val="002E0DA7"/>
    <w:rsid w:val="002E2C41"/>
    <w:rsid w:val="002E626E"/>
    <w:rsid w:val="002E79CF"/>
    <w:rsid w:val="002F018C"/>
    <w:rsid w:val="002F1C47"/>
    <w:rsid w:val="003052D7"/>
    <w:rsid w:val="003115E6"/>
    <w:rsid w:val="00322FE4"/>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17B0"/>
    <w:rsid w:val="003A26F8"/>
    <w:rsid w:val="003A49CC"/>
    <w:rsid w:val="003A779B"/>
    <w:rsid w:val="003B1E24"/>
    <w:rsid w:val="003B2A39"/>
    <w:rsid w:val="003B46A8"/>
    <w:rsid w:val="003B791B"/>
    <w:rsid w:val="003C1C72"/>
    <w:rsid w:val="003C29DB"/>
    <w:rsid w:val="003C502C"/>
    <w:rsid w:val="003C5C92"/>
    <w:rsid w:val="003D014F"/>
    <w:rsid w:val="003D3AA3"/>
    <w:rsid w:val="003D72EE"/>
    <w:rsid w:val="003E1B90"/>
    <w:rsid w:val="003E313B"/>
    <w:rsid w:val="003E6A9C"/>
    <w:rsid w:val="003F153F"/>
    <w:rsid w:val="003F23A8"/>
    <w:rsid w:val="003F4B2F"/>
    <w:rsid w:val="003F5540"/>
    <w:rsid w:val="0041300D"/>
    <w:rsid w:val="004201D0"/>
    <w:rsid w:val="00421103"/>
    <w:rsid w:val="00423680"/>
    <w:rsid w:val="00425FB2"/>
    <w:rsid w:val="00426372"/>
    <w:rsid w:val="00427E8F"/>
    <w:rsid w:val="004309B2"/>
    <w:rsid w:val="00430B31"/>
    <w:rsid w:val="00431840"/>
    <w:rsid w:val="00432AB8"/>
    <w:rsid w:val="00436A26"/>
    <w:rsid w:val="0044409A"/>
    <w:rsid w:val="00444372"/>
    <w:rsid w:val="00445C8E"/>
    <w:rsid w:val="00447779"/>
    <w:rsid w:val="00452170"/>
    <w:rsid w:val="00454233"/>
    <w:rsid w:val="004559ED"/>
    <w:rsid w:val="00470559"/>
    <w:rsid w:val="0047695D"/>
    <w:rsid w:val="00476F39"/>
    <w:rsid w:val="004806D4"/>
    <w:rsid w:val="0048338E"/>
    <w:rsid w:val="00490855"/>
    <w:rsid w:val="00495A62"/>
    <w:rsid w:val="004A22CD"/>
    <w:rsid w:val="004A25E6"/>
    <w:rsid w:val="004A3C49"/>
    <w:rsid w:val="004A73AE"/>
    <w:rsid w:val="004B3C81"/>
    <w:rsid w:val="004C06BF"/>
    <w:rsid w:val="004C373F"/>
    <w:rsid w:val="004C3E3A"/>
    <w:rsid w:val="004C68F9"/>
    <w:rsid w:val="004D4067"/>
    <w:rsid w:val="004D5139"/>
    <w:rsid w:val="004E1796"/>
    <w:rsid w:val="004E642C"/>
    <w:rsid w:val="004E7242"/>
    <w:rsid w:val="004E731C"/>
    <w:rsid w:val="004F0DF4"/>
    <w:rsid w:val="004F202B"/>
    <w:rsid w:val="004F24B5"/>
    <w:rsid w:val="004F471A"/>
    <w:rsid w:val="004F48CA"/>
    <w:rsid w:val="00501511"/>
    <w:rsid w:val="00512186"/>
    <w:rsid w:val="005123EC"/>
    <w:rsid w:val="00516105"/>
    <w:rsid w:val="00525257"/>
    <w:rsid w:val="0053153A"/>
    <w:rsid w:val="0053482D"/>
    <w:rsid w:val="00540194"/>
    <w:rsid w:val="005474B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1C0C"/>
    <w:rsid w:val="005B7966"/>
    <w:rsid w:val="005C45DB"/>
    <w:rsid w:val="005C4F76"/>
    <w:rsid w:val="005C540B"/>
    <w:rsid w:val="005D2EDE"/>
    <w:rsid w:val="005E7B55"/>
    <w:rsid w:val="005F4E60"/>
    <w:rsid w:val="006047B7"/>
    <w:rsid w:val="00614E4B"/>
    <w:rsid w:val="006268AD"/>
    <w:rsid w:val="00627872"/>
    <w:rsid w:val="00632B91"/>
    <w:rsid w:val="00640366"/>
    <w:rsid w:val="0064050A"/>
    <w:rsid w:val="00641BA6"/>
    <w:rsid w:val="00644AE5"/>
    <w:rsid w:val="0065470D"/>
    <w:rsid w:val="00656C25"/>
    <w:rsid w:val="00656FE7"/>
    <w:rsid w:val="00665ED2"/>
    <w:rsid w:val="006708A8"/>
    <w:rsid w:val="006804C8"/>
    <w:rsid w:val="00685596"/>
    <w:rsid w:val="00686641"/>
    <w:rsid w:val="006921B3"/>
    <w:rsid w:val="006955D3"/>
    <w:rsid w:val="006B5FDD"/>
    <w:rsid w:val="006C1B04"/>
    <w:rsid w:val="006C27AD"/>
    <w:rsid w:val="006C35BE"/>
    <w:rsid w:val="006C39D6"/>
    <w:rsid w:val="006C4330"/>
    <w:rsid w:val="006C6E07"/>
    <w:rsid w:val="006D5C5C"/>
    <w:rsid w:val="006E2023"/>
    <w:rsid w:val="006E3FB8"/>
    <w:rsid w:val="006E6D4A"/>
    <w:rsid w:val="006F10CF"/>
    <w:rsid w:val="006F1553"/>
    <w:rsid w:val="006F7A78"/>
    <w:rsid w:val="00701824"/>
    <w:rsid w:val="007043D9"/>
    <w:rsid w:val="007125FE"/>
    <w:rsid w:val="00713FB6"/>
    <w:rsid w:val="00716D89"/>
    <w:rsid w:val="007354BE"/>
    <w:rsid w:val="007359C2"/>
    <w:rsid w:val="007372B1"/>
    <w:rsid w:val="00743AC2"/>
    <w:rsid w:val="00744BBF"/>
    <w:rsid w:val="0075051C"/>
    <w:rsid w:val="00750899"/>
    <w:rsid w:val="00752E9B"/>
    <w:rsid w:val="007561CD"/>
    <w:rsid w:val="00757632"/>
    <w:rsid w:val="00764936"/>
    <w:rsid w:val="0076624B"/>
    <w:rsid w:val="007807E4"/>
    <w:rsid w:val="0078090C"/>
    <w:rsid w:val="00787979"/>
    <w:rsid w:val="00787B54"/>
    <w:rsid w:val="00790970"/>
    <w:rsid w:val="00797BD2"/>
    <w:rsid w:val="007A5F6F"/>
    <w:rsid w:val="007A67B8"/>
    <w:rsid w:val="007B13AD"/>
    <w:rsid w:val="007B524F"/>
    <w:rsid w:val="007C0FF1"/>
    <w:rsid w:val="007D70C1"/>
    <w:rsid w:val="007D7F70"/>
    <w:rsid w:val="007E66F5"/>
    <w:rsid w:val="007F0841"/>
    <w:rsid w:val="007F0B9C"/>
    <w:rsid w:val="007F0CE9"/>
    <w:rsid w:val="007F17F5"/>
    <w:rsid w:val="007F3466"/>
    <w:rsid w:val="007F7A73"/>
    <w:rsid w:val="008100E2"/>
    <w:rsid w:val="008179C7"/>
    <w:rsid w:val="00821443"/>
    <w:rsid w:val="00824CB8"/>
    <w:rsid w:val="00825321"/>
    <w:rsid w:val="008275A6"/>
    <w:rsid w:val="00827615"/>
    <w:rsid w:val="00831B30"/>
    <w:rsid w:val="0084549B"/>
    <w:rsid w:val="00850DB0"/>
    <w:rsid w:val="00850F58"/>
    <w:rsid w:val="0085177E"/>
    <w:rsid w:val="00853721"/>
    <w:rsid w:val="00866D61"/>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3578"/>
    <w:rsid w:val="008D6A96"/>
    <w:rsid w:val="008E4A88"/>
    <w:rsid w:val="008E4E0B"/>
    <w:rsid w:val="008E5425"/>
    <w:rsid w:val="008F33BA"/>
    <w:rsid w:val="008F6262"/>
    <w:rsid w:val="00901412"/>
    <w:rsid w:val="009031C2"/>
    <w:rsid w:val="00911C15"/>
    <w:rsid w:val="009123F4"/>
    <w:rsid w:val="00914B43"/>
    <w:rsid w:val="00914F68"/>
    <w:rsid w:val="00915997"/>
    <w:rsid w:val="00917139"/>
    <w:rsid w:val="00926FB9"/>
    <w:rsid w:val="00932C2C"/>
    <w:rsid w:val="00932FA8"/>
    <w:rsid w:val="00937288"/>
    <w:rsid w:val="0093766F"/>
    <w:rsid w:val="009402B0"/>
    <w:rsid w:val="00944E96"/>
    <w:rsid w:val="00947277"/>
    <w:rsid w:val="009554F5"/>
    <w:rsid w:val="00955502"/>
    <w:rsid w:val="00956B2E"/>
    <w:rsid w:val="00956E37"/>
    <w:rsid w:val="00963AA7"/>
    <w:rsid w:val="00964D96"/>
    <w:rsid w:val="00964F0D"/>
    <w:rsid w:val="00966276"/>
    <w:rsid w:val="00967D5A"/>
    <w:rsid w:val="00971FB5"/>
    <w:rsid w:val="00973E4C"/>
    <w:rsid w:val="00991A61"/>
    <w:rsid w:val="00995A67"/>
    <w:rsid w:val="00996C95"/>
    <w:rsid w:val="009B2C78"/>
    <w:rsid w:val="009B356B"/>
    <w:rsid w:val="009C25A5"/>
    <w:rsid w:val="009C3218"/>
    <w:rsid w:val="009C37ED"/>
    <w:rsid w:val="009D1D6B"/>
    <w:rsid w:val="009D319C"/>
    <w:rsid w:val="009E0879"/>
    <w:rsid w:val="009E6524"/>
    <w:rsid w:val="009E7EB9"/>
    <w:rsid w:val="009F1AA3"/>
    <w:rsid w:val="009F3E47"/>
    <w:rsid w:val="009F554F"/>
    <w:rsid w:val="009F79F3"/>
    <w:rsid w:val="00A0184D"/>
    <w:rsid w:val="00A02335"/>
    <w:rsid w:val="00A02B75"/>
    <w:rsid w:val="00A046F6"/>
    <w:rsid w:val="00A158A5"/>
    <w:rsid w:val="00A1695B"/>
    <w:rsid w:val="00A20517"/>
    <w:rsid w:val="00A20CC2"/>
    <w:rsid w:val="00A22693"/>
    <w:rsid w:val="00A30243"/>
    <w:rsid w:val="00A32A8F"/>
    <w:rsid w:val="00A33AA8"/>
    <w:rsid w:val="00A3621C"/>
    <w:rsid w:val="00A5277A"/>
    <w:rsid w:val="00A56AC7"/>
    <w:rsid w:val="00A674FC"/>
    <w:rsid w:val="00A713F3"/>
    <w:rsid w:val="00A74423"/>
    <w:rsid w:val="00A80068"/>
    <w:rsid w:val="00A817FB"/>
    <w:rsid w:val="00A9088B"/>
    <w:rsid w:val="00AA0338"/>
    <w:rsid w:val="00AA2B31"/>
    <w:rsid w:val="00AA37A4"/>
    <w:rsid w:val="00AA7360"/>
    <w:rsid w:val="00AB2ADB"/>
    <w:rsid w:val="00AB52B8"/>
    <w:rsid w:val="00AB6C43"/>
    <w:rsid w:val="00AC464B"/>
    <w:rsid w:val="00AC676F"/>
    <w:rsid w:val="00AD7565"/>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368CE"/>
    <w:rsid w:val="00B446A1"/>
    <w:rsid w:val="00B603CB"/>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40B3"/>
    <w:rsid w:val="00BD5850"/>
    <w:rsid w:val="00BD71E2"/>
    <w:rsid w:val="00BD79D6"/>
    <w:rsid w:val="00BF0048"/>
    <w:rsid w:val="00BF009F"/>
    <w:rsid w:val="00BF3FB0"/>
    <w:rsid w:val="00BF7E32"/>
    <w:rsid w:val="00C04557"/>
    <w:rsid w:val="00C2623F"/>
    <w:rsid w:val="00C325C0"/>
    <w:rsid w:val="00C32F0C"/>
    <w:rsid w:val="00C34235"/>
    <w:rsid w:val="00C44097"/>
    <w:rsid w:val="00C477E7"/>
    <w:rsid w:val="00C50362"/>
    <w:rsid w:val="00C549BF"/>
    <w:rsid w:val="00C5650D"/>
    <w:rsid w:val="00C57AA4"/>
    <w:rsid w:val="00C62838"/>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C7CDC"/>
    <w:rsid w:val="00CD30B0"/>
    <w:rsid w:val="00CE0E53"/>
    <w:rsid w:val="00CE608F"/>
    <w:rsid w:val="00CE6A2C"/>
    <w:rsid w:val="00CF0075"/>
    <w:rsid w:val="00CF353D"/>
    <w:rsid w:val="00D002A1"/>
    <w:rsid w:val="00D03005"/>
    <w:rsid w:val="00D03B58"/>
    <w:rsid w:val="00D14C75"/>
    <w:rsid w:val="00D154D4"/>
    <w:rsid w:val="00D172BC"/>
    <w:rsid w:val="00D20A42"/>
    <w:rsid w:val="00D21319"/>
    <w:rsid w:val="00D261A0"/>
    <w:rsid w:val="00D45E1F"/>
    <w:rsid w:val="00D52917"/>
    <w:rsid w:val="00D618A2"/>
    <w:rsid w:val="00D6262D"/>
    <w:rsid w:val="00D6282F"/>
    <w:rsid w:val="00D62A2D"/>
    <w:rsid w:val="00D62C1A"/>
    <w:rsid w:val="00D64243"/>
    <w:rsid w:val="00D75B74"/>
    <w:rsid w:val="00D919E3"/>
    <w:rsid w:val="00D966BD"/>
    <w:rsid w:val="00DA096E"/>
    <w:rsid w:val="00DA6137"/>
    <w:rsid w:val="00DB089B"/>
    <w:rsid w:val="00DB0E93"/>
    <w:rsid w:val="00DB42F1"/>
    <w:rsid w:val="00DB795D"/>
    <w:rsid w:val="00DC008F"/>
    <w:rsid w:val="00DE1B4A"/>
    <w:rsid w:val="00DE3608"/>
    <w:rsid w:val="00DE4A96"/>
    <w:rsid w:val="00DE4C12"/>
    <w:rsid w:val="00DE552A"/>
    <w:rsid w:val="00DE6F2E"/>
    <w:rsid w:val="00DF267D"/>
    <w:rsid w:val="00E13CD0"/>
    <w:rsid w:val="00E1661F"/>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7E7E"/>
    <w:rsid w:val="00E92029"/>
    <w:rsid w:val="00E943F9"/>
    <w:rsid w:val="00E97025"/>
    <w:rsid w:val="00E972DB"/>
    <w:rsid w:val="00E9783D"/>
    <w:rsid w:val="00EA5A24"/>
    <w:rsid w:val="00EA710E"/>
    <w:rsid w:val="00EB5AF9"/>
    <w:rsid w:val="00EB6F2C"/>
    <w:rsid w:val="00EC1473"/>
    <w:rsid w:val="00EC2FFF"/>
    <w:rsid w:val="00EC7B21"/>
    <w:rsid w:val="00EC7DF4"/>
    <w:rsid w:val="00ED5998"/>
    <w:rsid w:val="00ED7810"/>
    <w:rsid w:val="00EE0708"/>
    <w:rsid w:val="00EF6377"/>
    <w:rsid w:val="00EF6898"/>
    <w:rsid w:val="00EF6961"/>
    <w:rsid w:val="00F006EA"/>
    <w:rsid w:val="00F019B7"/>
    <w:rsid w:val="00F0214C"/>
    <w:rsid w:val="00F12EAD"/>
    <w:rsid w:val="00F13599"/>
    <w:rsid w:val="00F15468"/>
    <w:rsid w:val="00F1669E"/>
    <w:rsid w:val="00F22D5E"/>
    <w:rsid w:val="00F25463"/>
    <w:rsid w:val="00F26431"/>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323F"/>
    <w:rsid w:val="00F93F98"/>
    <w:rsid w:val="00F95543"/>
    <w:rsid w:val="00F95AEA"/>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80D0-7C23-4EE7-BE6E-9CB942D5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35</cp:revision>
  <cp:lastPrinted>2020-02-12T19:18:00Z</cp:lastPrinted>
  <dcterms:created xsi:type="dcterms:W3CDTF">2020-08-05T15:19:00Z</dcterms:created>
  <dcterms:modified xsi:type="dcterms:W3CDTF">2020-08-05T20:07:00Z</dcterms:modified>
</cp:coreProperties>
</file>